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24" w:rsidRPr="005B7E24" w:rsidRDefault="005B7E24" w:rsidP="005B7E24">
      <w:pPr>
        <w:jc w:val="center"/>
      </w:pPr>
    </w:p>
    <w:p w:rsidR="005B7E24" w:rsidRPr="005B7E24" w:rsidRDefault="005B7E24" w:rsidP="005B7E24">
      <w:pPr>
        <w:jc w:val="center"/>
      </w:pPr>
      <w:r w:rsidRPr="005B7E24">
        <w:t>Аннотация к рабочей программе по русскому языку.</w:t>
      </w:r>
    </w:p>
    <w:p w:rsidR="005B7E24" w:rsidRPr="005B7E24" w:rsidRDefault="005B7E24" w:rsidP="005B7E24">
      <w:pPr>
        <w:jc w:val="center"/>
      </w:pPr>
      <w:r w:rsidRPr="005B7E24">
        <w:t>Уровень образования: начальное общее образование</w:t>
      </w:r>
    </w:p>
    <w:p w:rsidR="005B7E24" w:rsidRPr="005B7E24" w:rsidRDefault="005B7E24" w:rsidP="005B7E24">
      <w:pPr>
        <w:jc w:val="center"/>
      </w:pPr>
    </w:p>
    <w:p w:rsidR="005B7E24" w:rsidRPr="005B7E24" w:rsidRDefault="005B7E24" w:rsidP="005B7E24">
      <w:r w:rsidRPr="005B7E24">
        <w:t>Классы- 1-3</w:t>
      </w:r>
    </w:p>
    <w:p w:rsidR="005B7E24" w:rsidRPr="005B7E24" w:rsidRDefault="005B7E24" w:rsidP="005B7E24">
      <w:proofErr w:type="gramStart"/>
      <w:r w:rsidRPr="005B7E24">
        <w:t xml:space="preserve">Учителя: </w:t>
      </w:r>
      <w:r w:rsidRPr="005B7E24">
        <w:t xml:space="preserve"> Тукан</w:t>
      </w:r>
      <w:proofErr w:type="gramEnd"/>
      <w:r w:rsidRPr="005B7E24">
        <w:t xml:space="preserve"> Тамара Александровна</w:t>
      </w:r>
    </w:p>
    <w:p w:rsidR="005B7E24" w:rsidRPr="005B7E24" w:rsidRDefault="005B7E24" w:rsidP="005B7E24">
      <w:r w:rsidRPr="005B7E24">
        <w:t xml:space="preserve">                 </w:t>
      </w:r>
      <w:proofErr w:type="spellStart"/>
      <w:r w:rsidRPr="005B7E24">
        <w:t>Юлаева</w:t>
      </w:r>
      <w:proofErr w:type="spellEnd"/>
      <w:r w:rsidRPr="005B7E24">
        <w:t xml:space="preserve"> Анна Геннадьевна</w:t>
      </w:r>
    </w:p>
    <w:p w:rsidR="005B7E24" w:rsidRPr="005B7E24" w:rsidRDefault="005B7E24" w:rsidP="005B7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2628"/>
        <w:gridCol w:w="6943"/>
      </w:tblGrid>
      <w:tr w:rsidR="005B7E24" w:rsidRPr="005B7E24" w:rsidTr="005327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24" w:rsidRPr="005B7E24" w:rsidRDefault="005B7E24" w:rsidP="00532744">
            <w:r w:rsidRPr="005B7E24">
              <w:t>Уровень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24" w:rsidRPr="005B7E24" w:rsidRDefault="005B7E24" w:rsidP="00532744">
            <w:r w:rsidRPr="005B7E24">
              <w:t>Базовый</w:t>
            </w:r>
          </w:p>
        </w:tc>
      </w:tr>
      <w:tr w:rsidR="005B7E24" w:rsidRPr="005B7E24" w:rsidTr="00532744">
        <w:trPr>
          <w:trHeight w:val="51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24" w:rsidRPr="005B7E24" w:rsidRDefault="005B7E24" w:rsidP="00532744">
            <w:r w:rsidRPr="005B7E24">
              <w:t>УМК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24" w:rsidRPr="005B7E24" w:rsidRDefault="005B7E24" w:rsidP="005B7E24">
            <w:r w:rsidRPr="005B7E24">
              <w:t>Русский родной язык: 1-й класс: учебник</w:t>
            </w:r>
            <w:r w:rsidRPr="005B7E24">
              <w:tab/>
              <w:t>Александрова О.М., Вербицкая Л.А., Богданов С.И. и другие</w:t>
            </w:r>
            <w:r w:rsidRPr="005B7E24">
              <w:tab/>
              <w:t>Акционерное общество “Издательство “Просвещение</w:t>
            </w:r>
          </w:p>
          <w:p w:rsidR="005B7E24" w:rsidRPr="005B7E24" w:rsidRDefault="005B7E24" w:rsidP="005B7E24"/>
          <w:p w:rsidR="005B7E24" w:rsidRPr="005B7E24" w:rsidRDefault="005B7E24" w:rsidP="005B7E24">
            <w:r w:rsidRPr="005B7E24">
              <w:t>Русский родной язык</w:t>
            </w:r>
            <w:r w:rsidRPr="005B7E24">
              <w:tab/>
              <w:t>Александрова О.М., Вербицкая Л.А., Богданов С.И.,</w:t>
            </w:r>
            <w:r w:rsidRPr="005B7E24">
              <w:t xml:space="preserve"> и другие,</w:t>
            </w:r>
            <w:r w:rsidRPr="005B7E24">
              <w:tab/>
              <w:t>2</w:t>
            </w:r>
            <w:r w:rsidRPr="005B7E24">
              <w:t xml:space="preserve"> – класс </w:t>
            </w:r>
            <w:r w:rsidRPr="005B7E24">
              <w:t>Акционерное общество “Издательство “Просвещение</w:t>
            </w:r>
          </w:p>
          <w:p w:rsidR="005B7E24" w:rsidRPr="005B7E24" w:rsidRDefault="005B7E24" w:rsidP="005B7E24">
            <w:r w:rsidRPr="005B7E24">
              <w:t>Русский родной язык</w:t>
            </w:r>
            <w:r w:rsidRPr="005B7E24">
              <w:tab/>
              <w:t xml:space="preserve">Александрова О.М., </w:t>
            </w:r>
            <w:r w:rsidRPr="005B7E24">
              <w:t>Вербицкая Л.А., Богданов С.И.,</w:t>
            </w:r>
            <w:r w:rsidRPr="005B7E24">
              <w:tab/>
              <w:t>3</w:t>
            </w:r>
            <w:r w:rsidRPr="005B7E24">
              <w:t xml:space="preserve"> - класс</w:t>
            </w:r>
            <w:r w:rsidRPr="005B7E24">
              <w:t xml:space="preserve"> </w:t>
            </w:r>
            <w:r w:rsidRPr="005B7E24">
              <w:t>Акционерное общество “Издательство “Просвещение</w:t>
            </w:r>
          </w:p>
        </w:tc>
      </w:tr>
      <w:tr w:rsidR="005B7E24" w:rsidRPr="005B7E24" w:rsidTr="005327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24" w:rsidRPr="005B7E24" w:rsidRDefault="005B7E24" w:rsidP="00532744">
            <w:r w:rsidRPr="005B7E24">
              <w:t>Количество часов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24" w:rsidRPr="005B7E24" w:rsidRDefault="005B7E24" w:rsidP="00532744">
            <w:r w:rsidRPr="005B7E24">
              <w:t xml:space="preserve">В </w:t>
            </w:r>
            <w:proofErr w:type="gramStart"/>
            <w:r w:rsidRPr="005B7E24">
              <w:t xml:space="preserve">неделю: </w:t>
            </w:r>
            <w:r>
              <w:t xml:space="preserve"> 1</w:t>
            </w:r>
            <w:proofErr w:type="gramEnd"/>
            <w:r>
              <w:t xml:space="preserve"> час</w:t>
            </w:r>
          </w:p>
          <w:p w:rsidR="005B7E24" w:rsidRPr="005B7E24" w:rsidRDefault="005B7E24" w:rsidP="00532744">
            <w:r w:rsidRPr="005B7E24">
              <w:t>За год:</w:t>
            </w:r>
          </w:p>
          <w:p w:rsidR="005B7E24" w:rsidRPr="005B7E24" w:rsidRDefault="005B7E24" w:rsidP="00532744">
            <w:r w:rsidRPr="005B7E24">
              <w:t xml:space="preserve"> 1 класс </w:t>
            </w:r>
            <w:r>
              <w:t>-</w:t>
            </w:r>
            <w:r w:rsidRPr="005B7E24">
              <w:t xml:space="preserve"> </w:t>
            </w:r>
            <w:proofErr w:type="gramStart"/>
            <w:r w:rsidRPr="005B7E24">
              <w:t>33  часа</w:t>
            </w:r>
            <w:proofErr w:type="gramEnd"/>
            <w:r w:rsidRPr="005B7E24">
              <w:t xml:space="preserve"> </w:t>
            </w:r>
          </w:p>
          <w:p w:rsidR="005B7E24" w:rsidRDefault="005B7E24" w:rsidP="00532744">
            <w:r w:rsidRPr="005B7E24">
              <w:t>2 класс – 34</w:t>
            </w:r>
            <w:r w:rsidRPr="005B7E24">
              <w:t xml:space="preserve"> ч</w:t>
            </w:r>
            <w:r w:rsidRPr="005B7E24">
              <w:t>аса</w:t>
            </w:r>
          </w:p>
          <w:p w:rsidR="005B7E24" w:rsidRPr="005B7E24" w:rsidRDefault="005B7E24" w:rsidP="00532744">
            <w:r>
              <w:t>3 класс – 34 часа</w:t>
            </w:r>
            <w:bookmarkStart w:id="0" w:name="_GoBack"/>
            <w:bookmarkEnd w:id="0"/>
          </w:p>
          <w:p w:rsidR="005B7E24" w:rsidRPr="005B7E24" w:rsidRDefault="005B7E24" w:rsidP="00532744"/>
        </w:tc>
      </w:tr>
      <w:tr w:rsidR="005B7E24" w:rsidRPr="005B7E24" w:rsidTr="005327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24" w:rsidRPr="005B7E24" w:rsidRDefault="005B7E24" w:rsidP="00532744">
            <w:r w:rsidRPr="005B7E24">
              <w:t>Основные разделы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</w:pPr>
            <w:r w:rsidRPr="005B7E24">
              <w:rPr>
                <w:u w:val="single"/>
              </w:rPr>
              <w:t>1</w:t>
            </w:r>
            <w:r w:rsidRPr="005B7E24">
              <w:rPr>
                <w:b/>
              </w:rPr>
              <w:t xml:space="preserve"> класс</w:t>
            </w:r>
            <w:r w:rsidRPr="005B7E24">
              <w:t xml:space="preserve">. 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lang w:eastAsia="en-US"/>
              </w:rPr>
            </w:pPr>
            <w:r w:rsidRPr="005B7E24">
              <w:rPr>
                <w:b/>
                <w:lang w:eastAsia="en-US"/>
              </w:rPr>
              <w:t xml:space="preserve">Раздел 1. Русский язык: прошлое и </w:t>
            </w:r>
            <w:r w:rsidRPr="005B7E24">
              <w:rPr>
                <w:b/>
                <w:lang w:eastAsia="en-US"/>
              </w:rPr>
              <w:t xml:space="preserve">настоящее 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Сведения об истории русской письменности: как появились буквы современного русского алфавита.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Особенности оформления книг в Древней Руси: оформление красной строки и заставок.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lang w:eastAsia="en-US"/>
              </w:rPr>
            </w:pP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lang w:eastAsia="en-US"/>
              </w:rPr>
            </w:pPr>
            <w:r w:rsidRPr="005B7E24">
              <w:rPr>
                <w:b/>
                <w:lang w:eastAsia="en-US"/>
              </w:rPr>
              <w:t>Раздел 2. Язык в действии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Как нельзя произносить слова (пропедевтическая работа по предупреждению ошибок в произношении слов).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Смыслоразличительная роль ударения.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b/>
                <w:lang w:eastAsia="en-US"/>
              </w:rPr>
              <w:t xml:space="preserve">Раздел 3. Секреты речи и </w:t>
            </w:r>
            <w:r w:rsidRPr="005B7E24">
              <w:rPr>
                <w:b/>
                <w:lang w:eastAsia="en-US"/>
              </w:rPr>
              <w:t xml:space="preserve">текста 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диалоге </w:t>
            </w:r>
            <w:r w:rsidRPr="005B7E24">
              <w:rPr>
                <w:i/>
                <w:lang w:eastAsia="en-US"/>
              </w:rPr>
              <w:t>(Как вежливо попросить? Как похвалить товарища? Как правильно поблагодарить?).</w:t>
            </w:r>
            <w:r w:rsidRPr="005B7E24">
              <w:rPr>
                <w:lang w:eastAsia="en-US"/>
              </w:rPr>
              <w:t xml:space="preserve"> Цели и виды вопросов (вопрос-уточнение, вопрос как запрос на новое </w:t>
            </w:r>
            <w:r w:rsidRPr="005B7E24">
              <w:rPr>
                <w:lang w:eastAsia="en-US"/>
              </w:rPr>
              <w:lastRenderedPageBreak/>
              <w:t>содержание).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Различные приемы слушания научно-познавательных и художественных текстов об истории языка и культуре русского народа.</w:t>
            </w:r>
          </w:p>
          <w:p w:rsidR="005B7E24" w:rsidRPr="005B7E24" w:rsidRDefault="005B7E24" w:rsidP="00532744"/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lang w:eastAsia="en-US"/>
              </w:rPr>
            </w:pPr>
            <w:r w:rsidRPr="005B7E24">
              <w:rPr>
                <w:b/>
              </w:rPr>
              <w:t>2 класс</w:t>
            </w:r>
            <w:r w:rsidRPr="005B7E24">
              <w:rPr>
                <w:b/>
                <w:lang w:eastAsia="en-US"/>
              </w:rPr>
              <w:t xml:space="preserve"> 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5B7E24">
              <w:rPr>
                <w:b/>
                <w:lang w:eastAsia="en-US"/>
              </w:rPr>
              <w:t>Раздел 1. Русск</w:t>
            </w:r>
            <w:r w:rsidRPr="005B7E24">
              <w:rPr>
                <w:b/>
                <w:lang w:eastAsia="en-US"/>
              </w:rPr>
              <w:t xml:space="preserve">ий язык: прошлое и настоящее 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 xml:space="preserve">Лексические единицы с национально-культурной семантикой, называющие игры, забавы, игрушки (например, </w:t>
            </w:r>
            <w:r w:rsidRPr="005B7E24">
              <w:rPr>
                <w:i/>
                <w:lang w:eastAsia="en-US"/>
              </w:rPr>
              <w:t>городки, салочки, салазки, санки, волчок, свистулька</w:t>
            </w:r>
            <w:r w:rsidRPr="005B7E24">
              <w:rPr>
                <w:lang w:eastAsia="en-US"/>
              </w:rPr>
              <w:t>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 xml:space="preserve">Лексические единицы с национально-культурной семантикой, называющие предметы традиционного русского быта: 1) слова, называющие домашнюю утварь и орудия труда (например, </w:t>
            </w:r>
            <w:r w:rsidRPr="005B7E24">
              <w:rPr>
                <w:i/>
                <w:lang w:eastAsia="en-US"/>
              </w:rPr>
              <w:t>ухват, ушат, ступа, плошка, крынка, ковш, решето, веретено, серп, коса, плуг</w:t>
            </w:r>
            <w:r w:rsidRPr="005B7E24">
              <w:rPr>
                <w:lang w:eastAsia="en-US"/>
              </w:rPr>
              <w:t xml:space="preserve">); 2) слова, называющие то, что ели в старину (например, </w:t>
            </w:r>
            <w:r w:rsidRPr="005B7E24">
              <w:rPr>
                <w:i/>
                <w:lang w:eastAsia="en-US"/>
              </w:rPr>
              <w:t>тюря, полба, каша, щи, похлёбка, бублик, ватрушка, калач, коврижки</w:t>
            </w:r>
            <w:r w:rsidRPr="005B7E24">
              <w:rPr>
                <w:lang w:eastAsia="en-US"/>
              </w:rPr>
              <w:t xml:space="preserve">): какие из них сохранились до нашего времени; 3) слова, называющие то, во что раньше одевались дети (например, </w:t>
            </w:r>
            <w:r w:rsidRPr="005B7E24">
              <w:rPr>
                <w:i/>
                <w:lang w:eastAsia="en-US"/>
              </w:rPr>
              <w:t>шубейка, тулуп, шапка, валенки, сарафан, рубаха, лапти</w:t>
            </w:r>
            <w:r w:rsidRPr="005B7E24">
              <w:rPr>
                <w:lang w:eastAsia="en-US"/>
              </w:rPr>
              <w:t>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      </w:r>
            <w:r w:rsidRPr="005B7E24">
              <w:rPr>
                <w:i/>
                <w:lang w:eastAsia="en-US"/>
              </w:rPr>
              <w:t>каши не сваришь, ни за какие коврижки</w:t>
            </w:r>
            <w:r w:rsidRPr="005B7E24">
              <w:rPr>
                <w:lang w:eastAsia="en-US"/>
              </w:rPr>
              <w:t xml:space="preserve"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      </w:r>
            <w:r w:rsidRPr="005B7E24">
              <w:rPr>
                <w:i/>
                <w:lang w:eastAsia="en-US"/>
              </w:rPr>
              <w:t>ехать в Тулу со своим самоваром</w:t>
            </w:r>
            <w:r w:rsidRPr="005B7E24">
              <w:rPr>
                <w:lang w:eastAsia="en-US"/>
              </w:rPr>
              <w:t xml:space="preserve"> (рус.); </w:t>
            </w:r>
            <w:r w:rsidRPr="005B7E24">
              <w:rPr>
                <w:i/>
                <w:lang w:eastAsia="en-US"/>
              </w:rPr>
              <w:t>ехать в лес с дровами</w:t>
            </w:r>
            <w:r w:rsidRPr="005B7E24">
              <w:rPr>
                <w:lang w:eastAsia="en-US"/>
              </w:rPr>
              <w:t xml:space="preserve"> (тат.). </w:t>
            </w:r>
            <w:r w:rsidRPr="005B7E24">
              <w:rPr>
                <w:b/>
                <w:lang w:eastAsia="en-US"/>
              </w:rPr>
              <w:t>Проектное задание</w:t>
            </w:r>
            <w:r w:rsidRPr="005B7E24">
              <w:rPr>
                <w:lang w:eastAsia="en-US"/>
              </w:rPr>
              <w:t>. Словарь «Почему это так называется?».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lang w:eastAsia="en-US"/>
              </w:rPr>
            </w:pP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lang w:eastAsia="en-US"/>
              </w:rPr>
            </w:pPr>
            <w:r w:rsidRPr="005B7E24">
              <w:rPr>
                <w:b/>
                <w:lang w:eastAsia="en-US"/>
              </w:rPr>
              <w:t>Раздел 2. Язык в дейс</w:t>
            </w:r>
            <w:r w:rsidRPr="005B7E24">
              <w:rPr>
                <w:b/>
                <w:lang w:eastAsia="en-US"/>
              </w:rPr>
              <w:t>твии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Смыслоразличительная роль ударения. Наблюдение за изменением места ударения в поэтическом тексте. Работа со словарем ударений.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b/>
                <w:lang w:eastAsia="en-US"/>
              </w:rPr>
              <w:t>Практическая работа.</w:t>
            </w:r>
            <w:r w:rsidRPr="005B7E24">
              <w:rPr>
                <w:lang w:eastAsia="en-US"/>
              </w:rPr>
              <w:t xml:space="preserve"> Слушаем и учимся читать фрагменты стихов и сказок, в которых есть слова с необычным произношением и ударением.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Разные способы толкования значения слов. Наблюдение за сочетаемостью слов.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Совершенствование орфографических навыков.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lang w:eastAsia="en-US"/>
              </w:rPr>
            </w:pP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lang w:eastAsia="en-US"/>
              </w:rPr>
            </w:pPr>
            <w:r w:rsidRPr="005B7E24">
              <w:rPr>
                <w:b/>
                <w:lang w:eastAsia="en-US"/>
              </w:rPr>
              <w:t xml:space="preserve">Раздел 3. </w:t>
            </w:r>
            <w:r w:rsidRPr="005B7E24">
              <w:rPr>
                <w:b/>
                <w:lang w:eastAsia="en-US"/>
              </w:rPr>
              <w:t xml:space="preserve">Секреты речи и текста 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 xml:space="preserve">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</w:t>
            </w:r>
            <w:r w:rsidRPr="005B7E24">
              <w:rPr>
                <w:i/>
                <w:lang w:eastAsia="en-US"/>
              </w:rPr>
              <w:t>ты</w:t>
            </w:r>
            <w:r w:rsidRPr="005B7E24">
              <w:rPr>
                <w:lang w:eastAsia="en-US"/>
              </w:rPr>
              <w:t xml:space="preserve"> и </w:t>
            </w:r>
            <w:r w:rsidRPr="005B7E24">
              <w:rPr>
                <w:i/>
                <w:lang w:eastAsia="en-US"/>
              </w:rPr>
              <w:t>вы</w:t>
            </w:r>
            <w:r w:rsidRPr="005B7E24">
              <w:rPr>
                <w:lang w:eastAsia="en-US"/>
              </w:rPr>
              <w:t>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Устный ответ как жанр монологической устной учебно-</w:t>
            </w:r>
            <w:r w:rsidRPr="005B7E24">
              <w:rPr>
                <w:lang w:eastAsia="en-US"/>
              </w:rPr>
              <w:lastRenderedPageBreak/>
              <w:t>научной речи. Различные виды ответов: развернутый ответ, ответ-добавление (на практическом уровне).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Создание текстов-повествований: заметки о посещении музеев; повествование об участии в народных праздниках.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Создание текста: развёрнутое толкование значения слова. Анализ информации прочитанного и прослушанного текста: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различение главных фактов и второстепенных; выделение наиболее существенных фактов; установление логической связи между фактами.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</w:rPr>
            </w:pPr>
            <w:r w:rsidRPr="005B7E24">
              <w:rPr>
                <w:b/>
              </w:rPr>
              <w:t>3 класс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lang w:eastAsia="en-US"/>
              </w:rPr>
            </w:pPr>
            <w:r w:rsidRPr="005B7E24">
              <w:rPr>
                <w:b/>
                <w:lang w:eastAsia="en-US"/>
              </w:rPr>
              <w:t xml:space="preserve"> </w:t>
            </w:r>
            <w:r w:rsidRPr="005B7E24">
              <w:rPr>
                <w:b/>
                <w:lang w:eastAsia="en-US"/>
              </w:rPr>
              <w:t>Раздел 1. Русск</w:t>
            </w:r>
            <w:r w:rsidRPr="005B7E24">
              <w:rPr>
                <w:b/>
                <w:lang w:eastAsia="en-US"/>
              </w:rPr>
              <w:t xml:space="preserve">ий язык: прошлое и настоящее 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 xml:space="preserve">Лексические единицы с национально-культурной семантикой, связанные с особенностями мировосприятия и отношений между людьми (например, </w:t>
            </w:r>
            <w:r w:rsidRPr="005B7E24">
              <w:rPr>
                <w:i/>
                <w:lang w:eastAsia="en-US"/>
              </w:rPr>
              <w:t>правда — ложь, друг — недруг, брат — братство — побратим</w:t>
            </w:r>
            <w:r w:rsidRPr="005B7E24">
              <w:rPr>
                <w:lang w:eastAsia="en-US"/>
              </w:rPr>
              <w:t>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 xml:space="preserve">Лексические единицы с национально-культурной семантикой, называющие природные явления и растения (например, </w:t>
            </w:r>
            <w:r w:rsidRPr="005B7E24">
              <w:rPr>
                <w:i/>
                <w:lang w:eastAsia="en-US"/>
              </w:rPr>
              <w:t>образные названия ветра, дождя, снега; названия растений</w:t>
            </w:r>
            <w:r w:rsidRPr="005B7E24">
              <w:rPr>
                <w:lang w:eastAsia="en-US"/>
              </w:rPr>
              <w:t>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 xml:space="preserve">Лексические единицы с национально-культурной семантикой, называющие занятия людей (например, </w:t>
            </w:r>
            <w:r w:rsidRPr="005B7E24">
              <w:rPr>
                <w:i/>
                <w:lang w:eastAsia="en-US"/>
              </w:rPr>
              <w:t>ямщик, извозчик, коробейник, лавочник</w:t>
            </w:r>
            <w:r w:rsidRPr="005B7E24">
              <w:rPr>
                <w:lang w:eastAsia="en-US"/>
              </w:rPr>
              <w:t>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 xml:space="preserve">Лексические единицы с национально-культурной семантикой, называющие музыкальные инструменты (например, </w:t>
            </w:r>
            <w:r w:rsidRPr="005B7E24">
              <w:rPr>
                <w:i/>
                <w:lang w:eastAsia="en-US"/>
              </w:rPr>
              <w:t>балалайка, гусли, гармонь</w:t>
            </w:r>
            <w:r w:rsidRPr="005B7E24">
              <w:rPr>
                <w:lang w:eastAsia="en-US"/>
              </w:rPr>
              <w:t>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 xml:space="preserve">Русские традиционные сказочные образы, эпитеты и сравнения (например, </w:t>
            </w:r>
            <w:r w:rsidRPr="005B7E24">
              <w:rPr>
                <w:i/>
                <w:lang w:eastAsia="en-US"/>
              </w:rPr>
              <w:t>Снегурочка, дубрава, сокол, соловей, зорька, солнце</w:t>
            </w:r>
            <w:r w:rsidRPr="005B7E24">
              <w:rPr>
                <w:lang w:eastAsia="en-US"/>
              </w:rPr>
              <w:t xml:space="preserve"> и т. п.): уточнение значений, наблюдение за использованием в произведениях фольклора и художественной литературы.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Названия старинных русских городов, сведения о происхождении этих названий.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b/>
                <w:lang w:eastAsia="en-US"/>
              </w:rPr>
              <w:t>Проектные задания</w:t>
            </w:r>
            <w:r w:rsidRPr="005B7E24">
              <w:rPr>
                <w:lang w:eastAsia="en-US"/>
              </w:rPr>
              <w:t>. Откуда в русском языке эта фамилия? История моих имени и фамилии. (Приобретение опыта поиска информации о происхождении слов.)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lang w:eastAsia="en-US"/>
              </w:rPr>
            </w:pP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lang w:eastAsia="en-US"/>
              </w:rPr>
            </w:pPr>
            <w:r w:rsidRPr="005B7E24">
              <w:rPr>
                <w:b/>
                <w:lang w:eastAsia="en-US"/>
              </w:rPr>
              <w:t>Раздел 2. Язык в действии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      </w:r>
            <w:r w:rsidRPr="005B7E24">
              <w:rPr>
                <w:i/>
                <w:lang w:eastAsia="en-US"/>
              </w:rPr>
              <w:t>книга, книжка, книжечка, книжица, книжонка, книжища; заяц, зайчик, зайчонок, зайчишка, заинька</w:t>
            </w:r>
            <w:r w:rsidRPr="005B7E24">
              <w:rPr>
                <w:lang w:eastAsia="en-US"/>
              </w:rPr>
              <w:t xml:space="preserve"> и т. п.) (на практическом уровне).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 xml:space="preserve"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</w:t>
            </w:r>
            <w:r w:rsidRPr="005B7E24">
              <w:rPr>
                <w:lang w:eastAsia="en-US"/>
              </w:rPr>
              <w:lastRenderedPageBreak/>
              <w:t>множественного числа (в рамках изученного).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Совершенствование навыков орфографического оформления текста.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lang w:eastAsia="en-US"/>
              </w:rPr>
            </w:pP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lang w:eastAsia="en-US"/>
              </w:rPr>
            </w:pPr>
            <w:r w:rsidRPr="005B7E24">
              <w:rPr>
                <w:b/>
                <w:lang w:eastAsia="en-US"/>
              </w:rPr>
              <w:t>Раздел 3.</w:t>
            </w:r>
            <w:r w:rsidRPr="005B7E24">
              <w:rPr>
                <w:b/>
                <w:lang w:eastAsia="en-US"/>
              </w:rPr>
              <w:t xml:space="preserve"> Секреты речи и текста 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Особенности устного выступления.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изученного). 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  <w:p w:rsidR="005B7E24" w:rsidRPr="005B7E24" w:rsidRDefault="005B7E24" w:rsidP="005B7E24">
            <w:pPr>
              <w:widowControl w:val="0"/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  <w:r w:rsidRPr="005B7E24">
              <w:rPr>
                <w:lang w:eastAsia="en-US"/>
              </w:rPr>
      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фрагментов.</w:t>
            </w:r>
          </w:p>
          <w:p w:rsidR="005B7E24" w:rsidRPr="005B7E24" w:rsidRDefault="005B7E24" w:rsidP="005B7E24">
            <w:pPr>
              <w:rPr>
                <w:b/>
              </w:rPr>
            </w:pPr>
            <w:r w:rsidRPr="005B7E24">
              <w:rPr>
                <w:rFonts w:eastAsia="Tahoma"/>
                <w:b/>
                <w:bCs/>
                <w:lang w:eastAsia="en-US"/>
              </w:rPr>
              <w:br w:type="column"/>
            </w:r>
          </w:p>
          <w:p w:rsidR="005B7E24" w:rsidRPr="005B7E24" w:rsidRDefault="005B7E24" w:rsidP="00532744">
            <w:pPr>
              <w:rPr>
                <w:b/>
              </w:rPr>
            </w:pPr>
          </w:p>
        </w:tc>
      </w:tr>
      <w:tr w:rsidR="005B7E24" w:rsidRPr="005B7E24" w:rsidTr="00532744">
        <w:tc>
          <w:tcPr>
            <w:tcW w:w="2628" w:type="dxa"/>
            <w:shd w:val="clear" w:color="auto" w:fill="auto"/>
          </w:tcPr>
          <w:p w:rsidR="005B7E24" w:rsidRPr="005B7E24" w:rsidRDefault="005B7E24" w:rsidP="00532744">
            <w:r w:rsidRPr="005B7E24">
              <w:lastRenderedPageBreak/>
              <w:t>Срок, на который разработана рабочая программа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5B7E24" w:rsidRPr="005B7E24" w:rsidRDefault="005B7E24" w:rsidP="00532744">
            <w:r w:rsidRPr="005B7E24">
              <w:t xml:space="preserve"> 3</w:t>
            </w:r>
            <w:r w:rsidRPr="005B7E24">
              <w:t xml:space="preserve">  года</w:t>
            </w:r>
          </w:p>
        </w:tc>
      </w:tr>
    </w:tbl>
    <w:p w:rsidR="005B7E24" w:rsidRPr="005B7E24" w:rsidRDefault="005B7E24" w:rsidP="005B7E24"/>
    <w:p w:rsidR="00F94AB6" w:rsidRPr="005B7E24" w:rsidRDefault="00F94AB6"/>
    <w:sectPr w:rsidR="00F94AB6" w:rsidRPr="005B7E24" w:rsidSect="00B95AF1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6BA3"/>
    <w:multiLevelType w:val="hybridMultilevel"/>
    <w:tmpl w:val="43FA3FD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D2"/>
    <w:rsid w:val="005B7E24"/>
    <w:rsid w:val="00B743D2"/>
    <w:rsid w:val="00F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29CD"/>
  <w15:chartTrackingRefBased/>
  <w15:docId w15:val="{9E19E4E4-66BE-4ABB-B030-C30F95DC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XZpNkOfeNfxjmHeBRPXPWNfkyDjpWqrf8FOCeAnJrMQ=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Y+fcScu9GtQ8IsbQCbxzYhjBQNZx2Y99ZJKrrVuA8AA=</DigestValue>
    </Reference>
  </SignedInfo>
  <SignatureValue>ucumyTQhnIh4+MVwD1MBzjtktt69QXOsJW4Cwgy2uqTGDCsTNiGWGWyZXYWw62YE
ajU5NTl8W9/5mQtctjC4kg==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F4EJwb2aixzdRDMQqqRzVFOIS2E=</DigestValue>
      </Reference>
      <Reference URI="/word/fontTable.xml?ContentType=application/vnd.openxmlformats-officedocument.wordprocessingml.fontTable+xml">
        <DigestMethod Algorithm="http://www.w3.org/2000/09/xmldsig#sha1"/>
        <DigestValue>fkafRLNCMuROTm7rm0vxI1tOaTc=</DigestValue>
      </Reference>
      <Reference URI="/word/numbering.xml?ContentType=application/vnd.openxmlformats-officedocument.wordprocessingml.numbering+xml">
        <DigestMethod Algorithm="http://www.w3.org/2000/09/xmldsig#sha1"/>
        <DigestValue>mUIItu7BSVISlfBlknG93U7errY=</DigestValue>
      </Reference>
      <Reference URI="/word/settings.xml?ContentType=application/vnd.openxmlformats-officedocument.wordprocessingml.settings+xml">
        <DigestMethod Algorithm="http://www.w3.org/2000/09/xmldsig#sha1"/>
        <DigestValue>ZjQgAIrv3liO3lIoOsnrVwHvKPQ=</DigestValue>
      </Reference>
      <Reference URI="/word/styles.xml?ContentType=application/vnd.openxmlformats-officedocument.wordprocessingml.styles+xml">
        <DigestMethod Algorithm="http://www.w3.org/2000/09/xmldsig#sha1"/>
        <DigestValue>PqRyOgLJ5Llt+cEI0MiqV0H/fBc=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2023-09-07T11:19:52Z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2023-09-07T11:19:52Z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Людмила Григорьевна</cp:lastModifiedBy>
  <cp:revision>2</cp:revision>
  <dcterms:created xsi:type="dcterms:W3CDTF">2023-09-06T12:20:00Z</dcterms:created>
  <dcterms:modified xsi:type="dcterms:W3CDTF">2023-09-06T12:20:00Z</dcterms:modified>
</cp:coreProperties>
</file>