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13" w:rsidRPr="006B4A6B" w:rsidRDefault="00740D13" w:rsidP="00740D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 w:rsidR="0016129C">
        <w:rPr>
          <w:rFonts w:ascii="Times New Roman" w:eastAsia="Calibri" w:hAnsi="Times New Roman" w:cs="Times New Roman"/>
          <w:sz w:val="28"/>
          <w:szCs w:val="28"/>
        </w:rPr>
        <w:t>абочей программе по учебному предмету «Основы духовно-нравственной культуры народов России» (ОДНКНР)</w:t>
      </w:r>
    </w:p>
    <w:p w:rsidR="00740D13" w:rsidRPr="006B4A6B" w:rsidRDefault="00740D13" w:rsidP="0074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 w:rsidR="0016129C">
        <w:rPr>
          <w:rFonts w:ascii="Times New Roman" w:eastAsia="Calibri" w:hAnsi="Times New Roman" w:cs="Times New Roman"/>
          <w:sz w:val="28"/>
          <w:szCs w:val="28"/>
        </w:rPr>
        <w:t xml:space="preserve">овень </w:t>
      </w:r>
      <w:proofErr w:type="gramStart"/>
      <w:r w:rsidR="0016129C">
        <w:rPr>
          <w:rFonts w:ascii="Times New Roman" w:eastAsia="Calibri" w:hAnsi="Times New Roman" w:cs="Times New Roman"/>
          <w:sz w:val="28"/>
          <w:szCs w:val="28"/>
        </w:rPr>
        <w:t>образования:</w:t>
      </w:r>
      <w:r w:rsidR="006D37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129C">
        <w:rPr>
          <w:rFonts w:ascii="Times New Roman" w:eastAsia="Calibri" w:hAnsi="Times New Roman" w:cs="Times New Roman"/>
          <w:sz w:val="28"/>
          <w:szCs w:val="28"/>
        </w:rPr>
        <w:t>основное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A6B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740D13" w:rsidRPr="006B4A6B" w:rsidRDefault="0016129C" w:rsidP="0074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Классы: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5-6</w:t>
      </w:r>
    </w:p>
    <w:p w:rsidR="00740D13" w:rsidRPr="006B4A6B" w:rsidRDefault="00740D13" w:rsidP="0074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 w:rsidR="0016129C">
        <w:rPr>
          <w:rFonts w:ascii="Times New Roman" w:eastAsia="Calibri" w:hAnsi="Times New Roman" w:cs="Times New Roman"/>
          <w:sz w:val="28"/>
          <w:szCs w:val="28"/>
        </w:rPr>
        <w:t xml:space="preserve"> Ковалев Игорь Николаевич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0D13" w:rsidRPr="006B4A6B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740D13" w:rsidRPr="006B4A6B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C" w:rsidRPr="0016129C" w:rsidRDefault="0016129C" w:rsidP="0016129C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Основы духовно-нравственной культуры народов России. Основы православной культуры</w:t>
            </w:r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Протоиерей Виктор Дорофеев, диакон Илья </w:t>
            </w:r>
            <w:proofErr w:type="spellStart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Кокин</w:t>
            </w:r>
            <w:proofErr w:type="spellEnd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Янушкявичене</w:t>
            </w:r>
            <w:proofErr w:type="spellEnd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О.Л., </w:t>
            </w:r>
            <w:proofErr w:type="spellStart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Вассчко</w:t>
            </w:r>
            <w:proofErr w:type="spellEnd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Ю.С.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6 класс;</w:t>
            </w:r>
          </w:p>
          <w:p w:rsidR="00740D13" w:rsidRPr="006B4A6B" w:rsidRDefault="0016129C" w:rsidP="0016129C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Основы духовно-нравственной культуры народов России. Основы православной культуры</w:t>
            </w:r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Протоиерей Виктор Дорофеев, </w:t>
            </w:r>
            <w:proofErr w:type="spellStart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Янушкявичене</w:t>
            </w:r>
            <w:proofErr w:type="spellEnd"/>
            <w:r w:rsidRPr="0016129C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О.Л..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5 класс</w:t>
            </w:r>
          </w:p>
        </w:tc>
      </w:tr>
      <w:tr w:rsidR="00740D13" w:rsidRPr="006B4A6B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 1 час</w:t>
            </w:r>
          </w:p>
          <w:p w:rsidR="00740D13" w:rsidRPr="006B4A6B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 по 34 часа</w:t>
            </w:r>
          </w:p>
        </w:tc>
      </w:tr>
      <w:tr w:rsidR="00740D13" w:rsidRPr="006B4A6B" w:rsidTr="00101CEB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  <w:bookmarkStart w:id="0" w:name="_GoBack"/>
            <w:bookmarkEnd w:id="0"/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29C">
              <w:rPr>
                <w:rFonts w:ascii="Times New Roman" w:hAnsi="Times New Roman"/>
                <w:sz w:val="28"/>
                <w:szCs w:val="28"/>
              </w:rPr>
              <w:t xml:space="preserve"> 5 класс.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>Россия – наш общий дом.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 xml:space="preserve">Семья и духовно-нравственные ценности. 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богатство личности. 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>Культурное единство России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>6 класс.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 xml:space="preserve"> Культура как социальность.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>Человек и его отражение в культуре.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>Человек как член общества.</w:t>
            </w:r>
          </w:p>
          <w:p w:rsidR="0016129C" w:rsidRPr="0016129C" w:rsidRDefault="0016129C" w:rsidP="0016129C">
            <w:pPr>
              <w:rPr>
                <w:rFonts w:ascii="Times New Roman" w:hAnsi="Times New Roman"/>
                <w:sz w:val="28"/>
                <w:szCs w:val="28"/>
              </w:rPr>
            </w:pPr>
            <w:r w:rsidRPr="0016129C">
              <w:rPr>
                <w:rFonts w:ascii="Times New Roman" w:hAnsi="Times New Roman"/>
                <w:sz w:val="28"/>
                <w:szCs w:val="28"/>
              </w:rPr>
              <w:t>Родина и патриотизм</w:t>
            </w:r>
          </w:p>
          <w:p w:rsidR="00740D13" w:rsidRPr="006B4A6B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40D13" w:rsidRPr="006B4A6B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Срок,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6B4A6B" w:rsidRDefault="00740D13" w:rsidP="00101CEB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</w:p>
        </w:tc>
      </w:tr>
    </w:tbl>
    <w:p w:rsidR="00740D13" w:rsidRDefault="00740D13" w:rsidP="00740D13">
      <w:pPr>
        <w:spacing w:after="0" w:line="240" w:lineRule="auto"/>
        <w:jc w:val="center"/>
      </w:pPr>
    </w:p>
    <w:p w:rsidR="00F1017F" w:rsidRDefault="00F1017F"/>
    <w:sectPr w:rsidR="00F1017F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</w:pPr>
      <w:rPr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D03A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C6A80E">
      <w:numFmt w:val="bullet"/>
      <w:lvlText w:val="•"/>
      <w:lvlJc w:val="left"/>
      <w:pPr>
        <w:ind w:left="5205" w:hanging="702"/>
      </w:pPr>
      <w:rPr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lang w:val="ru-RU" w:eastAsia="en-US" w:bidi="ar-SA"/>
      </w:rPr>
    </w:lvl>
  </w:abstractNum>
  <w:abstractNum w:abstractNumId="1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FF"/>
    <w:rsid w:val="000312FF"/>
    <w:rsid w:val="000707B6"/>
    <w:rsid w:val="0016129C"/>
    <w:rsid w:val="006D3741"/>
    <w:rsid w:val="00740D13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B550"/>
  <w15:docId w15:val="{52CE52FE-BA20-46C8-B29D-E22E3EB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13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740D13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uiPriority w:val="99"/>
    <w:semiHidden/>
    <w:unhideWhenUsed/>
    <w:rsid w:val="001612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TA63U7XcF9HqWs1fPZE0yB3hBWndFv8+TwRxcbCJpm8=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l0KonTRtC+ZunoP12AbABim/IBKA9mRmGCp3PfVImgo=</DigestValue>
    </Reference>
  </SignedInfo>
  <SignatureValue>2tRnZhtvWg1PzynwRRUQvmc83nPnLldAvXK85aNqTvsbD4P3LNL2NToK8oNBkiZY
+NAQ0j4sqoLwE0vb/eTJ2Q==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QGfwGSFuE2E3EKmvby1yeQo70yA=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bU/aTes8rCqiEFwVGaIZE1hR9Xc=</DigestValue>
      </Reference>
      <Reference URI="/word/settings.xml?ContentType=application/vnd.openxmlformats-officedocument.wordprocessingml.settings+xml">
        <DigestMethod Algorithm="http://www.w3.org/2000/09/xmldsig#sha1"/>
        <DigestValue>o2jYVqzzFCvm7gvxjG6iJWgzv4Q=</DigestValue>
      </Reference>
      <Reference URI="/word/styles.xml?ContentType=application/vnd.openxmlformats-officedocument.wordprocessingml.styles+xml">
        <DigestMethod Algorithm="http://www.w3.org/2000/09/xmldsig#sha1"/>
        <DigestValue>LyevYhB2fU2W7qPsdV/T3ru5+to=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A6mBlmxLDoqAqUIDcix0VwndON0=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2023-10-02T07:45:17Z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2023-10-02T07:45:17Z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Григорьевна</cp:lastModifiedBy>
  <cp:revision>2</cp:revision>
  <dcterms:created xsi:type="dcterms:W3CDTF">2023-10-02T07:42:00Z</dcterms:created>
  <dcterms:modified xsi:type="dcterms:W3CDTF">2023-10-02T07:42:00Z</dcterms:modified>
</cp:coreProperties>
</file>